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51" w:rsidRPr="003940EB" w:rsidRDefault="00472951" w:rsidP="0047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EB">
        <w:rPr>
          <w:rFonts w:ascii="Times New Roman" w:hAnsi="Times New Roman" w:cs="Times New Roman"/>
          <w:b/>
          <w:sz w:val="28"/>
          <w:szCs w:val="28"/>
        </w:rPr>
        <w:t>Школа в 2000-2005 годах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Деятельность коллектива направлена на реализ</w:t>
      </w:r>
      <w:r>
        <w:rPr>
          <w:rFonts w:ascii="Times New Roman" w:hAnsi="Times New Roman" w:cs="Times New Roman"/>
          <w:sz w:val="28"/>
          <w:szCs w:val="28"/>
        </w:rPr>
        <w:t>ацию программы развития школы «</w:t>
      </w:r>
      <w:r w:rsidRPr="003940EB">
        <w:rPr>
          <w:rFonts w:ascii="Times New Roman" w:hAnsi="Times New Roman" w:cs="Times New Roman"/>
          <w:sz w:val="28"/>
          <w:szCs w:val="28"/>
        </w:rPr>
        <w:t xml:space="preserve">Обеспечение условий для создания личностно-ориентированной образовательной среды»  под руководством директора школы Фурсовой Галины Дмитриевны, заместителей директора по учебно-воспитательной работе Солодовник Светланы Александровны, по воспитательной работе Жердевой Ольги Александровны,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Елены Николаевны, Головачевой Елены Васильевны.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Существенные изменения произошли в образовательном процессе: организовано обучение на дому больных детей и инвалидов, в форме экстерната; введена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подготовка 9 и профильное обучение  10 классах; начато обучение иностранным языкам со 2 класса. В школе работают такие специалисты, как социальный педагог (Порошина Лидия Николаевна), педагог-психолог (Филина Светлана Витальевна,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Елена), логопед. С целью оказания индивидуальной помощи работают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консилиум (Солодовник С.А.), общественная комиссия (Головачева Е.В.), систематически проводятся «малые педсоветы» </w:t>
      </w:r>
      <w:proofErr w:type="gramStart"/>
      <w:r w:rsidRPr="00394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0EB">
        <w:rPr>
          <w:rFonts w:ascii="Times New Roman" w:hAnsi="Times New Roman" w:cs="Times New Roman"/>
          <w:sz w:val="28"/>
          <w:szCs w:val="28"/>
        </w:rPr>
        <w:t xml:space="preserve">Фурсова Г.Д.), активно работают Родительский комитет (председатель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Отводникова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–Звягинцева Н.А.), Попечительский совет (председатель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Латушкин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Пичужкина-Алтунина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Н.П.).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Для учащихся работают творческие организации: </w:t>
      </w:r>
      <w:proofErr w:type="gramStart"/>
      <w:r w:rsidRPr="003940EB">
        <w:rPr>
          <w:rFonts w:ascii="Times New Roman" w:hAnsi="Times New Roman" w:cs="Times New Roman"/>
          <w:sz w:val="28"/>
          <w:szCs w:val="28"/>
        </w:rPr>
        <w:t>ДПО(1-8 классы) «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Звездоград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>» (старшая вожатая Величко Т.Н.), в 9-11 классах – ДПО «Великая Галактика» (замдиректора Головачева Е.В.), секции волейбола, баскетбола, футбола, легкой атлетики, как школьные, так и от ДЮСШ (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Лашин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Сафиулин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М.М., Красноярцев Ю.М.) школьные кружки экологический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О.М., туристический Егоров А.А., вокальный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Н.В.</w:t>
      </w:r>
      <w:proofErr w:type="gramEnd"/>
      <w:r w:rsidRPr="003940EB">
        <w:rPr>
          <w:rFonts w:ascii="Times New Roman" w:hAnsi="Times New Roman" w:cs="Times New Roman"/>
          <w:sz w:val="28"/>
          <w:szCs w:val="28"/>
        </w:rPr>
        <w:t xml:space="preserve">, инструментальный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Д.Д., изоискусство </w:t>
      </w:r>
      <w:proofErr w:type="gramStart"/>
      <w:r w:rsidRPr="00394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0EB">
        <w:rPr>
          <w:rFonts w:ascii="Times New Roman" w:hAnsi="Times New Roman" w:cs="Times New Roman"/>
          <w:sz w:val="28"/>
          <w:szCs w:val="28"/>
        </w:rPr>
        <w:t>Величко Т.Н.). Школьники занимаются в ансамбле « Улыбка» (Лель Т.А.) при ДК Юность.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С раннего утра и до вечера школа живет насыщенно и интересно. Традиционными являются предметные недели, день науки и знаний, день здоровья с участием родителей, день матери, день учителя, Новогодние праздники. Особый интерес у школьников взывает месячник патриотической работы и игра «Зарница», вечер посвящения в старшеклассники, Мисс-школа, день рождения ДПО «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Звездоград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». Ежегодно летом 2 сезона работает детский оздоровительный лагерь при школе. Ученики выращивают на школьном огороде овощи для столовой. 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Несмотря на финансовые сложности, значительно укреплена учебно-материальная база: обновлен компьютерный класс, оборудуется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(Макарова Н.Г.) подключен интернет; основательно пополнена база кабинета ОБЖ «Основ военной службы» (Егоров А.А., а также выпускник школы Солодовник Д.П.), капитально отремонтирована школьная столовая.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Созданные условия обеспечили высокие результаты обучения. Успеваемость за 5 лет составила 99-100%, качество знаний от 48 до 51 %, что подтверждается </w:t>
      </w:r>
      <w:r w:rsidRPr="003940EB">
        <w:rPr>
          <w:rFonts w:ascii="Times New Roman" w:hAnsi="Times New Roman" w:cs="Times New Roman"/>
          <w:sz w:val="28"/>
          <w:szCs w:val="28"/>
        </w:rPr>
        <w:lastRenderedPageBreak/>
        <w:t>результатами экзаменов, в том числе в форме ЕГЭ. Высокие результаты показывают учащиеся по русскому языку (учитель Солодовник С.А.), математики (Пяткова Л.В), истории и обществознанию (учитель Сапронова И.М.).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70%  учащихся занимаются в секциях, кружках, творческих объединениях, учреждениях дополнительного образования (заместитель директора по воспитательной работе Головачева Е.В.). 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Ежегодно школа выпускает медалистов. За 25 лет их число составило 67. Высок процент поступления выпускников в ВУЗы: от 41 до 62 %, все поступившие успешно закончили учебное заведение.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 xml:space="preserve">Такие результаты обеспечиваются за счет высокого уровня квалификации педагогических кадров, 70%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имеют высшую и первую квалификационную категорию. Ермакова Н.И., учитель русского языка и литературы - в числе победителей конкурса лучших учителей Российской Федерации в рамках национального проекта «Образование». Отмечены творческие работы в Алтайском краевом институте </w:t>
      </w:r>
      <w:proofErr w:type="gramStart"/>
      <w:r w:rsidRPr="003940EB">
        <w:rPr>
          <w:rFonts w:ascii="Times New Roman" w:hAnsi="Times New Roman" w:cs="Times New Roman"/>
          <w:sz w:val="28"/>
          <w:szCs w:val="28"/>
        </w:rPr>
        <w:t>повышения квалификации работников образования учителя английского языка</w:t>
      </w:r>
      <w:proofErr w:type="gramEnd"/>
      <w:r w:rsidRPr="003940EB">
        <w:rPr>
          <w:rFonts w:ascii="Times New Roman" w:hAnsi="Times New Roman" w:cs="Times New Roman"/>
          <w:sz w:val="28"/>
          <w:szCs w:val="28"/>
        </w:rPr>
        <w:t xml:space="preserve"> Владимировой (Панкратовой) Л.И., математики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Л. В.. Глубокие знания по физике показала ученица 10 класса Педро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Виктоия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на краевой конференции «Будущее Алтая» (учитель физики </w:t>
      </w:r>
      <w:proofErr w:type="spellStart"/>
      <w:r w:rsidRPr="003940EB">
        <w:rPr>
          <w:rFonts w:ascii="Times New Roman" w:hAnsi="Times New Roman" w:cs="Times New Roman"/>
          <w:sz w:val="28"/>
          <w:szCs w:val="28"/>
        </w:rPr>
        <w:t>Едыкина</w:t>
      </w:r>
      <w:proofErr w:type="spellEnd"/>
      <w:r w:rsidRPr="003940EB">
        <w:rPr>
          <w:rFonts w:ascii="Times New Roman" w:hAnsi="Times New Roman" w:cs="Times New Roman"/>
          <w:sz w:val="28"/>
          <w:szCs w:val="28"/>
        </w:rPr>
        <w:t xml:space="preserve"> М.Г.),</w:t>
      </w:r>
    </w:p>
    <w:p w:rsidR="00472951" w:rsidRPr="003940EB" w:rsidRDefault="00472951" w:rsidP="0047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EB">
        <w:rPr>
          <w:rFonts w:ascii="Times New Roman" w:hAnsi="Times New Roman" w:cs="Times New Roman"/>
          <w:sz w:val="28"/>
          <w:szCs w:val="28"/>
        </w:rPr>
        <w:t>Педагоги и учащиеся успешно осваивают информационно-коммуникационные технологии образования.</w:t>
      </w:r>
    </w:p>
    <w:p w:rsidR="00353105" w:rsidRDefault="00353105"/>
    <w:sectPr w:rsidR="00353105" w:rsidSect="004729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951"/>
    <w:rsid w:val="00353105"/>
    <w:rsid w:val="00472951"/>
    <w:rsid w:val="00500FEB"/>
    <w:rsid w:val="007B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>Hewlett-Packard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RSH32</dc:creator>
  <cp:lastModifiedBy>RSH32</cp:lastModifiedBy>
  <cp:revision>1</cp:revision>
  <dcterms:created xsi:type="dcterms:W3CDTF">2017-05-23T15:28:00Z</dcterms:created>
  <dcterms:modified xsi:type="dcterms:W3CDTF">2017-05-23T15:29:00Z</dcterms:modified>
</cp:coreProperties>
</file>